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3A" w:rsidRPr="00D122AC" w:rsidRDefault="00794605" w:rsidP="00794605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D122AC">
        <w:rPr>
          <w:rFonts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674287" w:rsidRPr="00D122AC" w:rsidRDefault="009C7C3A" w:rsidP="00794605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D122AC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794605" w:rsidRPr="00D122AC">
        <w:rPr>
          <w:rFonts w:cs="Times New Roman"/>
          <w:b/>
          <w:sz w:val="24"/>
          <w:szCs w:val="24"/>
        </w:rPr>
        <w:t xml:space="preserve"> </w:t>
      </w:r>
      <w:r w:rsidR="00791454" w:rsidRPr="00D122AC">
        <w:rPr>
          <w:rFonts w:cs="Times New Roman"/>
          <w:b/>
          <w:sz w:val="24"/>
          <w:szCs w:val="24"/>
        </w:rPr>
        <w:t>отдела</w:t>
      </w:r>
      <w:r w:rsidR="00791454">
        <w:rPr>
          <w:rFonts w:cs="Times New Roman"/>
          <w:b/>
          <w:sz w:val="24"/>
          <w:szCs w:val="24"/>
        </w:rPr>
        <w:t xml:space="preserve"> камеральных проверок №4</w:t>
      </w:r>
    </w:p>
    <w:p w:rsidR="00794605" w:rsidRPr="00D122AC" w:rsidRDefault="00794605" w:rsidP="00BE6A38">
      <w:pPr>
        <w:rPr>
          <w:rFonts w:cs="Times New Roman"/>
          <w:sz w:val="24"/>
          <w:szCs w:val="24"/>
        </w:rPr>
      </w:pPr>
    </w:p>
    <w:p w:rsidR="005B4041" w:rsidRPr="00D122AC" w:rsidRDefault="005B4041" w:rsidP="005B4041">
      <w:pPr>
        <w:widowControl w:val="0"/>
        <w:shd w:val="clear" w:color="auto" w:fill="FFFFFF" w:themeFill="background1"/>
        <w:ind w:right="-2"/>
        <w:rPr>
          <w:rFonts w:cs="Times New Roman"/>
          <w:color w:val="000000" w:themeColor="text1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1. </w:t>
      </w:r>
      <w:r w:rsidR="007E0265" w:rsidRPr="007E0265">
        <w:rPr>
          <w:rFonts w:cs="Times New Roman"/>
          <w:sz w:val="24"/>
          <w:szCs w:val="24"/>
        </w:rPr>
        <w:t>В целях реализации задач и функций, возложенных на отдел камеральных проверок №</w:t>
      </w:r>
      <w:r w:rsidR="007E0265">
        <w:rPr>
          <w:rFonts w:cs="Times New Roman"/>
          <w:sz w:val="24"/>
          <w:szCs w:val="24"/>
        </w:rPr>
        <w:t>4</w:t>
      </w:r>
      <w:r w:rsidR="007E0265" w:rsidRPr="007E0265">
        <w:rPr>
          <w:rFonts w:cs="Times New Roman"/>
          <w:sz w:val="24"/>
          <w:szCs w:val="24"/>
        </w:rPr>
        <w:t>, главный государственный налоговый инспектор обязан: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проводить камеральный анализ налоговых деклараций, расчетов по продаже и(или) дарению объектов недвижимости, подлежащих КНП и иных документов, служащих основанием для исчисления и уплаты налогов и сборов, по налогу на доходы физических лиц, в том числе на основании сведений ЦУН и ЦСР в АИС Налог-3;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осуществлять акцептование и проведение камеральных налоговых проверок заявлений на получение имущественного, инвестиционного, социального налогового вычета в упрощенном порядке;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проводить контрольную работу с физическими лицами, получающими доходы по договорам аренды;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проведение анализа и сопоставление сведений о доходах и суммах удержанного налога, указанных в декларации со сведениями, содержащимися в Справке о доходах физического лица (форма 2 НДФЛ);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оформлять результаты камеральной налоговой проверки;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участвовать в подготовке ответов на обращения граждан и организаций, входящим в компетенцию отдела;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 проводить подготовку   аналитических материалов по вопросам, отнесенным   к компетенции отдела,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работать с документами, содержащими служебную информацию ограниченного распространения с пометкой «Для служебного пользования».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обеспечивать сохранность носителей информации, содержащих документы «Для служебного пользования».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работа с Федеральным информационным ресурсом и базами данных Инспекции;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мониторинг информационных ресурсов и сайтов государственных органов Российской Федерации;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осуществлять иные обязанности в соответствии с положением об отделе камеральных проверок №4,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обеспечить сохранность служебного удостоверения;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выполнять отдельные поручения начальника отдела;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 xml:space="preserve">- обеспечить сохранность служебного удостоверения; 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791454">
        <w:rPr>
          <w:rFonts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Pr="00791454">
        <w:rPr>
          <w:rFonts w:cs="Times New Roman"/>
          <w:color w:val="000000" w:themeColor="text1"/>
          <w:sz w:val="24"/>
          <w:szCs w:val="24"/>
        </w:rPr>
        <w:t xml:space="preserve"> режима;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lastRenderedPageBreak/>
        <w:t>- осуществление взаимодействия с правоохранительными органами и иными контролирующими органами по предмету деятельности отдела, в том числе передача в органы внутренних дел материалов камеральных проверок для решения вопроса о возбуждении уголовных дел в соответствии с п. 3 ст. 32 НК РФ и п. 3 ст. 82 НК РФ.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в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вопросов, в отношении: выборок по всем вопросам, касающимся правильности исчисления по специальным налоговым режимам по индивидуальным предпринимателям согласно рекомендациям УФНС России по г. Москве.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ведение в установленном порядке информационного ресурса АИС-Налог 3.</w:t>
      </w:r>
    </w:p>
    <w:p w:rsidR="00791454" w:rsidRPr="00791454" w:rsidRDefault="00791454" w:rsidP="00791454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привлечение к административной ответственности.</w:t>
      </w:r>
    </w:p>
    <w:p w:rsidR="005B4041" w:rsidRPr="00791454" w:rsidRDefault="00791454" w:rsidP="00791454">
      <w:pPr>
        <w:ind w:firstLine="0"/>
        <w:rPr>
          <w:rFonts w:cs="Times New Roman"/>
          <w:sz w:val="24"/>
          <w:szCs w:val="24"/>
        </w:rPr>
      </w:pPr>
      <w:r w:rsidRPr="00791454">
        <w:rPr>
          <w:rFonts w:cs="Times New Roman"/>
          <w:color w:val="000000" w:themeColor="text1"/>
          <w:sz w:val="24"/>
          <w:szCs w:val="24"/>
        </w:rPr>
        <w:t>- формирование установленной отчетности по предмету деятельности отдела.</w:t>
      </w:r>
    </w:p>
    <w:p w:rsidR="00A82075" w:rsidRPr="00791454" w:rsidRDefault="005B4041" w:rsidP="00A82075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2</w:t>
      </w:r>
      <w:r w:rsidR="00A82075" w:rsidRPr="00791454">
        <w:rPr>
          <w:rFonts w:cs="Times New Roman"/>
          <w:sz w:val="24"/>
          <w:szCs w:val="24"/>
        </w:rPr>
        <w:t>. Профессиональный уровень:</w:t>
      </w:r>
    </w:p>
    <w:p w:rsidR="00A82075" w:rsidRPr="00791454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2</w:t>
      </w:r>
      <w:r w:rsidR="00A82075" w:rsidRPr="00791454">
        <w:rPr>
          <w:rFonts w:cs="Times New Roman"/>
          <w:sz w:val="24"/>
          <w:szCs w:val="24"/>
        </w:rPr>
        <w:t xml:space="preserve">.1 Наличие базовых знаний: государственного языка Российской Федерации (русского языка); основ </w:t>
      </w:r>
      <w:hyperlink r:id="rId8" w:history="1">
        <w:r w:rsidR="00A82075" w:rsidRPr="00791454">
          <w:rPr>
            <w:rStyle w:val="af3"/>
            <w:rFonts w:cs="Times New Roman"/>
            <w:color w:val="auto"/>
            <w:sz w:val="24"/>
            <w:szCs w:val="24"/>
            <w:u w:val="none"/>
          </w:rPr>
          <w:t>Конституции</w:t>
        </w:r>
      </w:hyperlink>
      <w:r w:rsidR="00A82075" w:rsidRPr="00791454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A82075" w:rsidRPr="00791454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2</w:t>
      </w:r>
      <w:r w:rsidR="00A82075" w:rsidRPr="00791454">
        <w:rPr>
          <w:rFonts w:cs="Times New Roman"/>
          <w:sz w:val="24"/>
          <w:szCs w:val="24"/>
        </w:rPr>
        <w:t>.2</w:t>
      </w:r>
      <w:r w:rsidRPr="00791454">
        <w:rPr>
          <w:rFonts w:cs="Times New Roman"/>
          <w:sz w:val="24"/>
          <w:szCs w:val="24"/>
        </w:rPr>
        <w:t>.</w:t>
      </w:r>
      <w:r w:rsidR="00A82075" w:rsidRPr="00791454">
        <w:rPr>
          <w:rFonts w:cs="Times New Roman"/>
          <w:sz w:val="24"/>
          <w:szCs w:val="24"/>
        </w:rPr>
        <w:t> Наличие профессиональных знаний:</w:t>
      </w:r>
    </w:p>
    <w:p w:rsidR="00A82075" w:rsidRPr="00791454" w:rsidRDefault="00A82075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 xml:space="preserve"> Налоговый </w:t>
      </w:r>
      <w:hyperlink r:id="rId9" w:history="1">
        <w:r w:rsidRPr="00791454">
          <w:rPr>
            <w:rFonts w:cs="Times New Roman"/>
            <w:sz w:val="24"/>
            <w:szCs w:val="24"/>
          </w:rPr>
          <w:t>кодекс</w:t>
        </w:r>
      </w:hyperlink>
      <w:r w:rsidRPr="00791454">
        <w:rPr>
          <w:rFonts w:cs="Times New Roman"/>
          <w:sz w:val="24"/>
          <w:szCs w:val="24"/>
        </w:rPr>
        <w:t xml:space="preserve"> Российской Федерации;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 xml:space="preserve"> Федеральный закон от 27 мая 2003 г. № 58-ФЗ «О системе государственной службы Российской Федерации»;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 xml:space="preserve"> Федеральный закон от 27 июля 2004 г. № 79-ФЗ «О государственной гражданской службе Российской Федерации»;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Федеральный закон от 02.05.2006 № 59-ФЗ «О порядке рассмотрения обращений граждан Российской Федерации»;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 xml:space="preserve"> Федеральный </w:t>
      </w:r>
      <w:hyperlink r:id="rId10" w:history="1">
        <w:r w:rsidRPr="00791454">
          <w:rPr>
            <w:rFonts w:cs="Times New Roman"/>
            <w:sz w:val="24"/>
            <w:szCs w:val="24"/>
          </w:rPr>
          <w:t>закон</w:t>
        </w:r>
      </w:hyperlink>
      <w:r w:rsidRPr="00791454">
        <w:rPr>
          <w:rFonts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</w:t>
      </w:r>
      <w:hyperlink r:id="rId11" w:history="1">
        <w:r w:rsidRPr="00791454">
          <w:rPr>
            <w:rFonts w:cs="Times New Roman"/>
            <w:sz w:val="24"/>
            <w:szCs w:val="24"/>
          </w:rPr>
          <w:t>Закон</w:t>
        </w:r>
      </w:hyperlink>
      <w:r w:rsidRPr="00791454">
        <w:rPr>
          <w:rFonts w:cs="Times New Roman"/>
          <w:sz w:val="24"/>
          <w:szCs w:val="24"/>
        </w:rPr>
        <w:t xml:space="preserve"> Российской Федерации от 21 марта 1991 г. № 943-1 «О</w:t>
      </w:r>
      <w:r w:rsidRPr="00791454">
        <w:rPr>
          <w:rFonts w:cs="Times New Roman"/>
          <w:sz w:val="24"/>
          <w:szCs w:val="24"/>
          <w:lang w:val="en-US"/>
        </w:rPr>
        <w:t> </w:t>
      </w:r>
      <w:r w:rsidRPr="00791454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 xml:space="preserve"> Федеральный </w:t>
      </w:r>
      <w:hyperlink r:id="rId12" w:history="1">
        <w:r w:rsidRPr="00791454">
          <w:rPr>
            <w:rFonts w:cs="Times New Roman"/>
            <w:sz w:val="24"/>
            <w:szCs w:val="24"/>
          </w:rPr>
          <w:t>закон</w:t>
        </w:r>
      </w:hyperlink>
      <w:r w:rsidRPr="00791454">
        <w:rPr>
          <w:rFonts w:cs="Times New Roman"/>
          <w:sz w:val="24"/>
          <w:szCs w:val="24"/>
        </w:rPr>
        <w:t xml:space="preserve"> от 27 июля 2006 г. №</w:t>
      </w:r>
      <w:r w:rsidRPr="00791454">
        <w:rPr>
          <w:rFonts w:cs="Times New Roman"/>
          <w:sz w:val="24"/>
          <w:szCs w:val="24"/>
          <w:lang w:val="en-US"/>
        </w:rPr>
        <w:t> </w:t>
      </w:r>
      <w:r w:rsidRPr="00791454">
        <w:rPr>
          <w:rFonts w:cs="Times New Roman"/>
          <w:sz w:val="24"/>
          <w:szCs w:val="24"/>
        </w:rPr>
        <w:t>152-ФЗ «О персональных данных»;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 xml:space="preserve"> Федеральный </w:t>
      </w:r>
      <w:hyperlink r:id="rId13" w:history="1">
        <w:r w:rsidRPr="00791454">
          <w:rPr>
            <w:rFonts w:cs="Times New Roman"/>
            <w:sz w:val="24"/>
            <w:szCs w:val="24"/>
          </w:rPr>
          <w:t>закон</w:t>
        </w:r>
      </w:hyperlink>
      <w:r w:rsidRPr="00791454">
        <w:rPr>
          <w:rFonts w:cs="Times New Roman"/>
          <w:sz w:val="24"/>
          <w:szCs w:val="24"/>
        </w:rPr>
        <w:t xml:space="preserve"> от 6 апреля 2011 г. № 63-ФЗ «Об электронной подписи»;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Федеральный закон от 27 ноября 2018 года № 422-ФЗ (ред. от 29.11.2024) «О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Федеральный закон от 25.02.2022 № 17-ФЗ "О проведении эксперимента по установлению специального налогового режима "Автоматизированная упрощенная система налогообложения";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</w:t>
      </w:r>
      <w:hyperlink r:id="rId14" w:history="1">
        <w:r w:rsidRPr="00791454">
          <w:rPr>
            <w:rFonts w:cs="Times New Roman"/>
            <w:sz w:val="24"/>
            <w:szCs w:val="24"/>
          </w:rPr>
          <w:t>Указ</w:t>
        </w:r>
      </w:hyperlink>
      <w:r w:rsidRPr="00791454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</w:t>
      </w:r>
      <w:hyperlink r:id="rId15" w:history="1">
        <w:r w:rsidRPr="00791454">
          <w:rPr>
            <w:rFonts w:cs="Times New Roman"/>
            <w:sz w:val="24"/>
            <w:szCs w:val="24"/>
          </w:rPr>
          <w:t>Указ</w:t>
        </w:r>
      </w:hyperlink>
      <w:r w:rsidRPr="00791454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</w:t>
      </w:r>
      <w:hyperlink r:id="rId16" w:history="1">
        <w:r w:rsidRPr="00791454">
          <w:rPr>
            <w:rFonts w:cs="Times New Roman"/>
            <w:sz w:val="24"/>
            <w:szCs w:val="24"/>
          </w:rPr>
          <w:t>Указ</w:t>
        </w:r>
      </w:hyperlink>
      <w:r w:rsidRPr="00791454">
        <w:rPr>
          <w:rFonts w:cs="Times New Roman"/>
          <w:sz w:val="24"/>
          <w:szCs w:val="24"/>
        </w:rPr>
        <w:t xml:space="preserve"> Президента Российской Федерации от 7 мая 2012 г. №</w:t>
      </w:r>
      <w:r w:rsidRPr="00791454">
        <w:rPr>
          <w:rFonts w:cs="Times New Roman"/>
          <w:sz w:val="24"/>
          <w:szCs w:val="24"/>
          <w:lang w:val="en-US"/>
        </w:rPr>
        <w:t> </w:t>
      </w:r>
      <w:r w:rsidRPr="00791454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П</w:t>
      </w:r>
      <w:hyperlink r:id="rId17" w:history="1">
        <w:r w:rsidRPr="00791454">
          <w:rPr>
            <w:rFonts w:cs="Times New Roman"/>
            <w:sz w:val="24"/>
            <w:szCs w:val="24"/>
          </w:rPr>
          <w:t>остановление</w:t>
        </w:r>
      </w:hyperlink>
      <w:r w:rsidRPr="00791454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127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Постановление Правительства Российской Федерации от 13 августа 1997 г.</w:t>
      </w:r>
      <w:r>
        <w:rPr>
          <w:rFonts w:cs="Times New Roman"/>
          <w:sz w:val="24"/>
          <w:szCs w:val="24"/>
        </w:rPr>
        <w:t xml:space="preserve"> </w:t>
      </w:r>
      <w:r w:rsidRPr="00791454">
        <w:rPr>
          <w:rFonts w:cs="Times New Roman"/>
          <w:sz w:val="24"/>
          <w:szCs w:val="24"/>
        </w:rPr>
        <w:t>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127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</w:t>
      </w:r>
      <w:r w:rsidRPr="00791454">
        <w:rPr>
          <w:rFonts w:cs="Times New Roman"/>
          <w:color w:val="000000"/>
          <w:sz w:val="24"/>
          <w:szCs w:val="24"/>
        </w:rPr>
        <w:t>Постановление Правительства Российской Федерации от 17 декабря 2012 г.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91454">
        <w:rPr>
          <w:rFonts w:cs="Times New Roman"/>
          <w:color w:val="000000"/>
          <w:sz w:val="24"/>
          <w:szCs w:val="24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</w:t>
      </w:r>
      <w:r w:rsidRPr="00791454">
        <w:rPr>
          <w:rFonts w:cs="Times New Roman"/>
          <w:color w:val="000000"/>
          <w:sz w:val="24"/>
          <w:szCs w:val="24"/>
        </w:rPr>
        <w:lastRenderedPageBreak/>
        <w:t>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</w:t>
      </w:r>
      <w:hyperlink r:id="rId18" w:history="1">
        <w:r w:rsidRPr="00791454">
          <w:rPr>
            <w:sz w:val="24"/>
            <w:szCs w:val="24"/>
          </w:rPr>
          <w:t>Приказ</w:t>
        </w:r>
      </w:hyperlink>
      <w:r w:rsidRPr="00791454">
        <w:rPr>
          <w:sz w:val="24"/>
          <w:szCs w:val="24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Приказ ФНС России от 13.12.2024 № БС-4-11/14145@ "Об утверждении приказа ФНС России от 18.10.2024 № ЕД-7-11/876@ и направлении дополнительных рекомендуемых документов" (вместе с "Порядком заполнения формы заявления о выдаче справки о подтверждении неполучения налогоплательщиком социального налогового вычета, указанного в подпункте 4 пункта 1 статьи 219 Налогового кодекса Российской Федерации, и (или) налоговых вычетов на долгосрочные сбережения граждан, указанных в подпунктах 1 и 2 пункта 1 статьи 219.2 Налогового кодекса Российской Федерации, либо о подтверждении факта получения налогоплательщиком суммы предоставленного соответствующего социального налогового вычета и (или) налогового вычета на долгосрочные сбережения граждан");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 Приказ ФНС России от 12.10.2021 №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 (Зарегистрировано в Минюсте России 15.11.2021 № 65834)</w:t>
      </w:r>
      <w:r w:rsidRPr="00791454">
        <w:rPr>
          <w:rFonts w:cs="Times New Roman"/>
          <w:color w:val="000000"/>
          <w:sz w:val="24"/>
          <w:szCs w:val="24"/>
        </w:rPr>
        <w:t xml:space="preserve">; 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color w:val="000000"/>
          <w:sz w:val="24"/>
          <w:szCs w:val="24"/>
        </w:rPr>
        <w:t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Приказ ФНС России от 02.10.2024 № ЕД-7-3/813@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форме" (Зарегистрировано в Минюсте России 31.10.2024 № 79975);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Приказ ФНС России от 22.06.2015 № ММВ-7-14/249@ (ред. от 22.01.2021) "Об утверждении форм и форматов уведомлений о постановке на учет,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сбор, а также порядка заполнения этих форм" (Зарегистрировано в Минюсте России 20.07.2015 N 38091);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Приказ ФНС России от 04.12.2020 № КЧ-7-3/881@ "Об утверждении формы патента на право применения патентной системы налогообложения и о признании утратившим силу приказа Федеральной налоговой службы от 26.11.2014 № ММВ-7-3/599@" (Зарегистрировано в Минюсте России 12.01.2021 N 62055);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 xml:space="preserve">Приказ ФНС России от 12.07.2019 № ММВ-7-3/352@ (ред. от 21.08.2020) "Об утверждении формы заявления об утрате права на применение патентной системы налогообложения и о </w:t>
      </w:r>
      <w:r w:rsidRPr="00791454">
        <w:rPr>
          <w:rFonts w:cs="Times New Roman"/>
          <w:sz w:val="24"/>
          <w:szCs w:val="24"/>
        </w:rPr>
        <w:lastRenderedPageBreak/>
        <w:t>признании утратившим силу приказа Федеральной налоговой службы от 23.04.2014 № ММВ-7-3/250@" (Зарегистрировано в Минюсте России 08.08.2019 N 55528);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Приказ ФНС России от 07.11.2023 № ЕА-7-3/816@ "Об утверждении форм Книги учета доходов и расходов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налог),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а также порядков их заполнения" (Зарегистрировано в Минюсте России 01.12.2023 № 76227);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</w:t>
      </w:r>
    </w:p>
    <w:p w:rsidR="00791454" w:rsidRPr="00791454" w:rsidRDefault="00791454" w:rsidP="00791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2410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Приказ Министерства здравоохранения Российской Федерации № 289 и Министерства Российской Федерации по налогам и сборам № БГ-3-04/256 от 25 июля 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2874).</w:t>
      </w:r>
    </w:p>
    <w:p w:rsidR="007940D8" w:rsidRPr="00791454" w:rsidRDefault="0071560A" w:rsidP="00D122A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Иные профессиональные знания</w:t>
      </w:r>
      <w:r w:rsidR="00877280" w:rsidRPr="00791454">
        <w:rPr>
          <w:rFonts w:cs="Times New Roman"/>
          <w:sz w:val="24"/>
          <w:szCs w:val="24"/>
        </w:rPr>
        <w:t>:</w:t>
      </w:r>
      <w:r w:rsidR="009F0BC2" w:rsidRPr="00791454">
        <w:rPr>
          <w:rFonts w:cs="Times New Roman"/>
          <w:sz w:val="24"/>
          <w:szCs w:val="24"/>
        </w:rPr>
        <w:t xml:space="preserve"> </w:t>
      </w:r>
    </w:p>
    <w:p w:rsidR="00791454" w:rsidRPr="00791454" w:rsidRDefault="00791454" w:rsidP="00791454">
      <w:pPr>
        <w:pStyle w:val="ConsPlusNormal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91454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- основы экономики, финансов и кредита, бухгалтерского и налогового учета; </w:t>
      </w:r>
    </w:p>
    <w:p w:rsidR="00791454" w:rsidRPr="00791454" w:rsidRDefault="00791454" w:rsidP="00791454">
      <w:pPr>
        <w:pStyle w:val="ConsPlusNormal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91454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- основы налогообложения; </w:t>
      </w:r>
    </w:p>
    <w:p w:rsidR="00791454" w:rsidRPr="00791454" w:rsidRDefault="00791454" w:rsidP="00791454">
      <w:pPr>
        <w:pStyle w:val="ConsPlusNormal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91454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- порядок и сроки проведения камеральных проверок; </w:t>
      </w:r>
    </w:p>
    <w:p w:rsidR="00791454" w:rsidRPr="00791454" w:rsidRDefault="00791454" w:rsidP="00791454">
      <w:pPr>
        <w:pStyle w:val="ConsPlusNormal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91454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требования к составлению акта камеральной проверки;</w:t>
      </w:r>
    </w:p>
    <w:p w:rsidR="00791454" w:rsidRPr="00791454" w:rsidRDefault="00791454" w:rsidP="00791454">
      <w:pPr>
        <w:pStyle w:val="ConsPlusNormal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91454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- судебно-арбитражная практика в части камеральных проверок; </w:t>
      </w:r>
    </w:p>
    <w:p w:rsidR="00791454" w:rsidRPr="00791454" w:rsidRDefault="00791454" w:rsidP="00791454">
      <w:pPr>
        <w:pStyle w:val="ConsPlusNormal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91454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- принципы формирования налоговой системы Российской Федерации; </w:t>
      </w:r>
    </w:p>
    <w:p w:rsidR="00791454" w:rsidRPr="00791454" w:rsidRDefault="00791454" w:rsidP="00791454">
      <w:pPr>
        <w:pStyle w:val="ConsPlusNormal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91454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- порядок проведения мероприятий налогового контроля; </w:t>
      </w:r>
    </w:p>
    <w:p w:rsidR="00791454" w:rsidRPr="00791454" w:rsidRDefault="00791454" w:rsidP="00791454">
      <w:pPr>
        <w:pStyle w:val="ConsPlusNormal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91454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- принципы налогового администрирования; основные концепции гражданской службы; </w:t>
      </w:r>
    </w:p>
    <w:p w:rsidR="00791454" w:rsidRPr="00791454" w:rsidRDefault="00791454" w:rsidP="00791454">
      <w:pPr>
        <w:pStyle w:val="ConsPlusNormal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791454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- меры по профилактике и противодействию коррупции на гражданской службе. </w:t>
      </w:r>
    </w:p>
    <w:p w:rsidR="00E73AC5" w:rsidRPr="00791454" w:rsidRDefault="00006891" w:rsidP="00D122AC">
      <w:pPr>
        <w:pStyle w:val="ConsPlusNormal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</w:pPr>
      <w:r w:rsidRPr="00791454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2</w:t>
      </w:r>
      <w:r w:rsidR="00785776" w:rsidRPr="00791454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.3</w:t>
      </w:r>
      <w:r w:rsidRPr="00791454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</w:t>
      </w:r>
      <w:r w:rsidR="00785776" w:rsidRPr="00791454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 </w:t>
      </w:r>
      <w:r w:rsidR="00027871" w:rsidRPr="00791454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Наличие функциональных знаний</w:t>
      </w:r>
      <w:r w:rsidR="008E4B65" w:rsidRPr="00791454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090C33" w:rsidRPr="00791454"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  <w:t xml:space="preserve"> </w:t>
      </w:r>
    </w:p>
    <w:p w:rsidR="00791454" w:rsidRPr="00791454" w:rsidRDefault="00791454" w:rsidP="00791454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791454">
        <w:rPr>
          <w:rFonts w:eastAsia="Times New Roman" w:cs="Times New Roman"/>
          <w:sz w:val="24"/>
          <w:szCs w:val="24"/>
          <w:lang w:eastAsia="ru-RU"/>
        </w:rPr>
        <w:t>-</w:t>
      </w:r>
      <w:r w:rsidRPr="00791454">
        <w:rPr>
          <w:rFonts w:cs="Times New Roman"/>
          <w:sz w:val="24"/>
          <w:szCs w:val="24"/>
        </w:rPr>
        <w:t> </w:t>
      </w:r>
      <w:r w:rsidRPr="00791454">
        <w:rPr>
          <w:rFonts w:eastAsia="Times New Roman" w:cs="Times New Roman"/>
          <w:sz w:val="24"/>
          <w:szCs w:val="24"/>
          <w:lang w:eastAsia="ru-RU"/>
        </w:rPr>
        <w:t xml:space="preserve">принципы, методы, технологии и механизмы осуществления контроля (надзора); </w:t>
      </w:r>
    </w:p>
    <w:p w:rsidR="00791454" w:rsidRPr="00791454" w:rsidRDefault="00791454" w:rsidP="00791454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791454">
        <w:rPr>
          <w:rFonts w:eastAsia="Times New Roman" w:cs="Times New Roman"/>
          <w:sz w:val="24"/>
          <w:szCs w:val="24"/>
          <w:lang w:eastAsia="ru-RU"/>
        </w:rPr>
        <w:t>-</w:t>
      </w:r>
      <w:r w:rsidRPr="00791454">
        <w:rPr>
          <w:rFonts w:cs="Times New Roman"/>
          <w:sz w:val="24"/>
          <w:szCs w:val="24"/>
        </w:rPr>
        <w:t> </w:t>
      </w:r>
      <w:r w:rsidRPr="00791454">
        <w:rPr>
          <w:rFonts w:eastAsia="Times New Roman" w:cs="Times New Roman"/>
          <w:sz w:val="24"/>
          <w:szCs w:val="24"/>
          <w:lang w:eastAsia="ru-RU"/>
        </w:rPr>
        <w:t xml:space="preserve">виды, назначение и технологии организации проверочных процедур; </w:t>
      </w:r>
    </w:p>
    <w:p w:rsidR="00791454" w:rsidRPr="00791454" w:rsidRDefault="00791454" w:rsidP="00791454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791454">
        <w:rPr>
          <w:rFonts w:eastAsia="Times New Roman" w:cs="Times New Roman"/>
          <w:sz w:val="24"/>
          <w:szCs w:val="24"/>
          <w:lang w:eastAsia="ru-RU"/>
        </w:rPr>
        <w:t>-</w:t>
      </w:r>
      <w:r w:rsidRPr="00791454">
        <w:rPr>
          <w:rFonts w:cs="Times New Roman"/>
          <w:sz w:val="24"/>
          <w:szCs w:val="24"/>
        </w:rPr>
        <w:t> </w:t>
      </w:r>
      <w:r w:rsidRPr="00791454">
        <w:rPr>
          <w:rFonts w:eastAsia="Times New Roman" w:cs="Times New Roman"/>
          <w:sz w:val="24"/>
          <w:szCs w:val="24"/>
          <w:lang w:eastAsia="ru-RU"/>
        </w:rPr>
        <w:t xml:space="preserve">понятие единого реестра проверок, процедура его формирования; </w:t>
      </w:r>
    </w:p>
    <w:p w:rsidR="00791454" w:rsidRPr="00791454" w:rsidRDefault="00791454" w:rsidP="00791454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791454">
        <w:rPr>
          <w:rFonts w:eastAsia="Times New Roman" w:cs="Times New Roman"/>
          <w:sz w:val="24"/>
          <w:szCs w:val="24"/>
          <w:lang w:eastAsia="ru-RU"/>
        </w:rPr>
        <w:t>-</w:t>
      </w:r>
      <w:r w:rsidRPr="00791454">
        <w:rPr>
          <w:rFonts w:cs="Times New Roman"/>
          <w:sz w:val="24"/>
          <w:szCs w:val="24"/>
        </w:rPr>
        <w:t> </w:t>
      </w:r>
      <w:r w:rsidRPr="00791454">
        <w:rPr>
          <w:rFonts w:eastAsia="Times New Roman" w:cs="Times New Roman"/>
          <w:sz w:val="24"/>
          <w:szCs w:val="24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791454" w:rsidRPr="00791454" w:rsidRDefault="00791454" w:rsidP="00791454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791454">
        <w:rPr>
          <w:rFonts w:eastAsia="Times New Roman" w:cs="Times New Roman"/>
          <w:sz w:val="24"/>
          <w:szCs w:val="24"/>
          <w:lang w:eastAsia="ru-RU"/>
        </w:rPr>
        <w:t>-</w:t>
      </w:r>
      <w:r w:rsidRPr="00791454">
        <w:rPr>
          <w:rFonts w:cs="Times New Roman"/>
          <w:sz w:val="24"/>
          <w:szCs w:val="24"/>
        </w:rPr>
        <w:t> </w:t>
      </w:r>
      <w:r w:rsidRPr="00791454">
        <w:rPr>
          <w:rFonts w:eastAsia="Times New Roman" w:cs="Times New Roman"/>
          <w:sz w:val="24"/>
          <w:szCs w:val="24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791454" w:rsidRPr="00791454" w:rsidRDefault="00791454" w:rsidP="00791454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791454">
        <w:rPr>
          <w:rFonts w:eastAsia="Times New Roman" w:cs="Times New Roman"/>
          <w:sz w:val="24"/>
          <w:szCs w:val="24"/>
          <w:lang w:eastAsia="ru-RU"/>
        </w:rPr>
        <w:t>-</w:t>
      </w:r>
      <w:r w:rsidRPr="00791454">
        <w:rPr>
          <w:rFonts w:cs="Times New Roman"/>
          <w:sz w:val="24"/>
          <w:szCs w:val="24"/>
        </w:rPr>
        <w:t> </w:t>
      </w:r>
      <w:r w:rsidRPr="00791454">
        <w:rPr>
          <w:rFonts w:eastAsia="Times New Roman" w:cs="Times New Roman"/>
          <w:sz w:val="24"/>
          <w:szCs w:val="24"/>
          <w:lang w:eastAsia="ru-RU"/>
        </w:rPr>
        <w:t>меры, принимаемые по результатам проверки.</w:t>
      </w:r>
    </w:p>
    <w:p w:rsidR="003B7A81" w:rsidRPr="00791454" w:rsidRDefault="00006891" w:rsidP="00D122AC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2</w:t>
      </w:r>
      <w:r w:rsidR="00785776" w:rsidRPr="00791454">
        <w:rPr>
          <w:rFonts w:cs="Times New Roman"/>
          <w:sz w:val="24"/>
          <w:szCs w:val="24"/>
        </w:rPr>
        <w:t>.4</w:t>
      </w:r>
      <w:r w:rsidRPr="00791454">
        <w:rPr>
          <w:rFonts w:cs="Times New Roman"/>
          <w:sz w:val="24"/>
          <w:szCs w:val="24"/>
        </w:rPr>
        <w:t>. </w:t>
      </w:r>
      <w:r w:rsidR="00175938" w:rsidRPr="00791454">
        <w:rPr>
          <w:rFonts w:cs="Times New Roman"/>
          <w:sz w:val="24"/>
          <w:szCs w:val="24"/>
        </w:rPr>
        <w:t>Наличие базовых умений</w:t>
      </w:r>
      <w:r w:rsidR="00783E24" w:rsidRPr="00791454">
        <w:rPr>
          <w:rFonts w:cs="Times New Roman"/>
          <w:sz w:val="24"/>
          <w:szCs w:val="24"/>
        </w:rPr>
        <w:t xml:space="preserve">: </w:t>
      </w:r>
      <w:r w:rsidR="00B94E6F" w:rsidRPr="00791454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</w:t>
      </w:r>
      <w:r w:rsidR="006129D3" w:rsidRPr="00791454">
        <w:rPr>
          <w:rFonts w:cs="Times New Roman"/>
          <w:sz w:val="24"/>
          <w:szCs w:val="24"/>
        </w:rPr>
        <w:t>я и достигать результата;</w:t>
      </w:r>
      <w:r w:rsidR="00B94E6F" w:rsidRPr="00791454">
        <w:rPr>
          <w:rFonts w:cs="Times New Roman"/>
          <w:sz w:val="24"/>
          <w:szCs w:val="24"/>
        </w:rPr>
        <w:t xml:space="preserve"> эффективно планировать</w:t>
      </w:r>
      <w:r w:rsidR="006D2012" w:rsidRPr="00791454">
        <w:rPr>
          <w:rFonts w:cs="Times New Roman"/>
          <w:sz w:val="24"/>
          <w:szCs w:val="24"/>
        </w:rPr>
        <w:t xml:space="preserve"> и</w:t>
      </w:r>
      <w:r w:rsidR="00B94E6F" w:rsidRPr="00791454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791454">
        <w:rPr>
          <w:rFonts w:cs="Times New Roman"/>
          <w:sz w:val="24"/>
          <w:szCs w:val="24"/>
        </w:rPr>
        <w:t xml:space="preserve"> </w:t>
      </w:r>
      <w:r w:rsidR="00770110" w:rsidRPr="00791454">
        <w:rPr>
          <w:rFonts w:cs="Times New Roman"/>
          <w:sz w:val="24"/>
          <w:szCs w:val="24"/>
        </w:rPr>
        <w:t>коммуникативные умения.</w:t>
      </w:r>
    </w:p>
    <w:p w:rsidR="00057CCC" w:rsidRPr="00791454" w:rsidRDefault="00006891" w:rsidP="00D122AC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791454">
        <w:rPr>
          <w:rFonts w:cs="Times New Roman"/>
          <w:sz w:val="24"/>
          <w:szCs w:val="24"/>
        </w:rPr>
        <w:t>2</w:t>
      </w:r>
      <w:r w:rsidR="00785776" w:rsidRPr="00791454">
        <w:rPr>
          <w:rFonts w:cs="Times New Roman"/>
          <w:sz w:val="24"/>
          <w:szCs w:val="24"/>
        </w:rPr>
        <w:t>.5</w:t>
      </w:r>
      <w:r w:rsidRPr="00791454">
        <w:rPr>
          <w:rFonts w:cs="Times New Roman"/>
          <w:sz w:val="24"/>
          <w:szCs w:val="24"/>
        </w:rPr>
        <w:t>.</w:t>
      </w:r>
      <w:r w:rsidR="00785776" w:rsidRPr="00791454">
        <w:rPr>
          <w:rFonts w:cs="Times New Roman"/>
          <w:sz w:val="24"/>
          <w:szCs w:val="24"/>
        </w:rPr>
        <w:t xml:space="preserve">  </w:t>
      </w:r>
      <w:r w:rsidR="00402F47" w:rsidRPr="00791454">
        <w:rPr>
          <w:rFonts w:cs="Times New Roman"/>
          <w:sz w:val="24"/>
          <w:szCs w:val="24"/>
        </w:rPr>
        <w:t>Наличие профессиональных умений</w:t>
      </w:r>
      <w:r w:rsidR="00676E0A" w:rsidRPr="00791454">
        <w:rPr>
          <w:rFonts w:cs="Times New Roman"/>
          <w:sz w:val="24"/>
          <w:szCs w:val="24"/>
        </w:rPr>
        <w:t>,</w:t>
      </w:r>
      <w:r w:rsidR="00402F47" w:rsidRPr="00791454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791454">
        <w:rPr>
          <w:rFonts w:cs="Times New Roman"/>
          <w:sz w:val="24"/>
          <w:szCs w:val="24"/>
        </w:rPr>
        <w:t>отдела</w:t>
      </w:r>
      <w:r w:rsidR="00402F47" w:rsidRPr="00791454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91454">
        <w:rPr>
          <w:rFonts w:cs="Times New Roman"/>
          <w:sz w:val="24"/>
          <w:szCs w:val="24"/>
        </w:rPr>
        <w:t>И</w:t>
      </w:r>
      <w:r w:rsidR="00402F47" w:rsidRPr="00791454">
        <w:rPr>
          <w:rFonts w:cs="Times New Roman"/>
          <w:sz w:val="24"/>
          <w:szCs w:val="24"/>
        </w:rPr>
        <w:t>нспекции</w:t>
      </w:r>
      <w:r w:rsidR="00024AF6" w:rsidRPr="00791454">
        <w:rPr>
          <w:rFonts w:cs="Times New Roman"/>
          <w:sz w:val="24"/>
          <w:szCs w:val="24"/>
        </w:rPr>
        <w:t xml:space="preserve">, </w:t>
      </w:r>
      <w:r w:rsidR="001F7C42" w:rsidRPr="00791454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791454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791454">
        <w:rPr>
          <w:rFonts w:cs="Times New Roman"/>
          <w:sz w:val="24"/>
          <w:szCs w:val="24"/>
        </w:rPr>
        <w:t>.</w:t>
      </w:r>
    </w:p>
    <w:p w:rsidR="00E73AC5" w:rsidRPr="00791454" w:rsidRDefault="00006891" w:rsidP="00D122AC">
      <w:pPr>
        <w:pStyle w:val="ConsPlusNormal"/>
        <w:tabs>
          <w:tab w:val="left" w:pos="993"/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91454">
        <w:rPr>
          <w:rFonts w:ascii="Times New Roman" w:hAnsi="Times New Roman" w:cs="Times New Roman"/>
          <w:sz w:val="24"/>
          <w:szCs w:val="24"/>
        </w:rPr>
        <w:t>2</w:t>
      </w:r>
      <w:r w:rsidR="00785776" w:rsidRPr="00791454">
        <w:rPr>
          <w:rFonts w:ascii="Times New Roman" w:hAnsi="Times New Roman" w:cs="Times New Roman"/>
          <w:sz w:val="24"/>
          <w:szCs w:val="24"/>
        </w:rPr>
        <w:t>.6</w:t>
      </w:r>
      <w:r w:rsidRPr="00791454">
        <w:rPr>
          <w:rFonts w:ascii="Times New Roman" w:hAnsi="Times New Roman" w:cs="Times New Roman"/>
          <w:sz w:val="24"/>
          <w:szCs w:val="24"/>
        </w:rPr>
        <w:t>.</w:t>
      </w:r>
      <w:r w:rsidR="00785776" w:rsidRPr="00791454">
        <w:rPr>
          <w:rFonts w:ascii="Times New Roman" w:hAnsi="Times New Roman" w:cs="Times New Roman"/>
          <w:sz w:val="24"/>
          <w:szCs w:val="24"/>
        </w:rPr>
        <w:t> </w:t>
      </w:r>
      <w:r w:rsidR="00AF09BA" w:rsidRPr="00791454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783E24" w:rsidRPr="00791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454" w:rsidRPr="00791454" w:rsidRDefault="00791454" w:rsidP="0079145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791454">
        <w:rPr>
          <w:rFonts w:eastAsia="Times New Roman" w:cs="Times New Roman"/>
          <w:sz w:val="24"/>
          <w:szCs w:val="24"/>
          <w:lang w:eastAsia="ru-RU"/>
        </w:rPr>
        <w:lastRenderedPageBreak/>
        <w:t>-</w:t>
      </w:r>
      <w:r w:rsidRPr="00791454">
        <w:rPr>
          <w:rFonts w:cs="Times New Roman"/>
          <w:sz w:val="24"/>
          <w:szCs w:val="24"/>
        </w:rPr>
        <w:t> </w:t>
      </w:r>
      <w:r w:rsidRPr="00791454">
        <w:rPr>
          <w:rFonts w:eastAsia="Times New Roman" w:cs="Times New Roman"/>
          <w:sz w:val="24"/>
          <w:szCs w:val="24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DB6536" w:rsidRPr="00E96291" w:rsidRDefault="00791454" w:rsidP="00062856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791454">
        <w:rPr>
          <w:rFonts w:eastAsia="Times New Roman" w:cs="Times New Roman"/>
          <w:sz w:val="24"/>
          <w:szCs w:val="24"/>
          <w:lang w:eastAsia="ru-RU"/>
        </w:rPr>
        <w:t>-</w:t>
      </w:r>
      <w:r w:rsidRPr="00791454">
        <w:rPr>
          <w:rFonts w:cs="Times New Roman"/>
          <w:sz w:val="24"/>
          <w:szCs w:val="24"/>
        </w:rPr>
        <w:t> </w:t>
      </w:r>
      <w:r w:rsidRPr="00791454">
        <w:rPr>
          <w:rFonts w:eastAsia="Times New Roman" w:cs="Times New Roman"/>
          <w:sz w:val="24"/>
          <w:szCs w:val="24"/>
          <w:lang w:eastAsia="ru-RU"/>
        </w:rPr>
        <w:t>осуществление контроля исполнения предписаний, решений и других распорядительных документов.</w:t>
      </w:r>
      <w:bookmarkStart w:id="0" w:name="_GoBack"/>
      <w:bookmarkEnd w:id="0"/>
    </w:p>
    <w:sectPr w:rsidR="00DB6536" w:rsidRPr="00E96291" w:rsidSect="00D122AC">
      <w:headerReference w:type="default" r:id="rId19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FD6" w:rsidRDefault="003D1FD6" w:rsidP="003B7A81">
      <w:r>
        <w:separator/>
      </w:r>
    </w:p>
  </w:endnote>
  <w:endnote w:type="continuationSeparator" w:id="0">
    <w:p w:rsidR="003D1FD6" w:rsidRDefault="003D1F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FD6" w:rsidRDefault="003D1FD6" w:rsidP="003B7A81">
      <w:r>
        <w:separator/>
      </w:r>
    </w:p>
  </w:footnote>
  <w:footnote w:type="continuationSeparator" w:id="0">
    <w:p w:rsidR="003D1FD6" w:rsidRDefault="003D1F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394409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2856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891"/>
    <w:rsid w:val="00011721"/>
    <w:rsid w:val="0001315F"/>
    <w:rsid w:val="000138F8"/>
    <w:rsid w:val="00014B1D"/>
    <w:rsid w:val="00016846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2856"/>
    <w:rsid w:val="00064C7C"/>
    <w:rsid w:val="00065134"/>
    <w:rsid w:val="000716F5"/>
    <w:rsid w:val="000729D7"/>
    <w:rsid w:val="00073314"/>
    <w:rsid w:val="00075033"/>
    <w:rsid w:val="00090C33"/>
    <w:rsid w:val="000916AA"/>
    <w:rsid w:val="00092644"/>
    <w:rsid w:val="00095BFD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3E3"/>
    <w:rsid w:val="00151E01"/>
    <w:rsid w:val="001559CE"/>
    <w:rsid w:val="0016118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43A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4A1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671CB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1FD6"/>
    <w:rsid w:val="003D330B"/>
    <w:rsid w:val="003D3AB5"/>
    <w:rsid w:val="003E209C"/>
    <w:rsid w:val="003F3030"/>
    <w:rsid w:val="003F4F74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B4F"/>
    <w:rsid w:val="00537E24"/>
    <w:rsid w:val="00541B55"/>
    <w:rsid w:val="00544D47"/>
    <w:rsid w:val="00550342"/>
    <w:rsid w:val="00560BB3"/>
    <w:rsid w:val="00570F3D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CB0"/>
    <w:rsid w:val="005B1FC5"/>
    <w:rsid w:val="005B4041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C2505"/>
    <w:rsid w:val="006C389A"/>
    <w:rsid w:val="006D1DF5"/>
    <w:rsid w:val="006D2012"/>
    <w:rsid w:val="006D522D"/>
    <w:rsid w:val="006E191A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108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2CB"/>
    <w:rsid w:val="00783E24"/>
    <w:rsid w:val="00785776"/>
    <w:rsid w:val="00791454"/>
    <w:rsid w:val="007940D8"/>
    <w:rsid w:val="00794605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0265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4CDD"/>
    <w:rsid w:val="008A5EB3"/>
    <w:rsid w:val="008B22D2"/>
    <w:rsid w:val="008C11B8"/>
    <w:rsid w:val="008C4B1A"/>
    <w:rsid w:val="008D16E0"/>
    <w:rsid w:val="008E335B"/>
    <w:rsid w:val="008E4B65"/>
    <w:rsid w:val="008F3E69"/>
    <w:rsid w:val="008F6BA9"/>
    <w:rsid w:val="008F7217"/>
    <w:rsid w:val="009018D7"/>
    <w:rsid w:val="00902932"/>
    <w:rsid w:val="009050DA"/>
    <w:rsid w:val="0090577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4E3B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C7C3A"/>
    <w:rsid w:val="009D5A89"/>
    <w:rsid w:val="009E6224"/>
    <w:rsid w:val="009F0BC2"/>
    <w:rsid w:val="009F3087"/>
    <w:rsid w:val="00A01628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25E5"/>
    <w:rsid w:val="00A4459C"/>
    <w:rsid w:val="00A45FF4"/>
    <w:rsid w:val="00A462FE"/>
    <w:rsid w:val="00A506F5"/>
    <w:rsid w:val="00A524EE"/>
    <w:rsid w:val="00A537B6"/>
    <w:rsid w:val="00A53AE4"/>
    <w:rsid w:val="00A552E3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E719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32FDE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0B58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61C29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1A51"/>
    <w:rsid w:val="00CB46F2"/>
    <w:rsid w:val="00CB4F0A"/>
    <w:rsid w:val="00CC13CE"/>
    <w:rsid w:val="00CC56D9"/>
    <w:rsid w:val="00CC5F0E"/>
    <w:rsid w:val="00CC67D7"/>
    <w:rsid w:val="00CC7316"/>
    <w:rsid w:val="00CD004D"/>
    <w:rsid w:val="00CD1467"/>
    <w:rsid w:val="00CD473F"/>
    <w:rsid w:val="00CD4C60"/>
    <w:rsid w:val="00CD4E16"/>
    <w:rsid w:val="00CE048B"/>
    <w:rsid w:val="00CE31B7"/>
    <w:rsid w:val="00CE5967"/>
    <w:rsid w:val="00CF2A5E"/>
    <w:rsid w:val="00CF412B"/>
    <w:rsid w:val="00CF6E71"/>
    <w:rsid w:val="00CF7ACC"/>
    <w:rsid w:val="00D00C06"/>
    <w:rsid w:val="00D01602"/>
    <w:rsid w:val="00D01736"/>
    <w:rsid w:val="00D02D21"/>
    <w:rsid w:val="00D122AC"/>
    <w:rsid w:val="00D12D8D"/>
    <w:rsid w:val="00D1572F"/>
    <w:rsid w:val="00D21165"/>
    <w:rsid w:val="00D257CC"/>
    <w:rsid w:val="00D2637A"/>
    <w:rsid w:val="00D2705A"/>
    <w:rsid w:val="00D270CA"/>
    <w:rsid w:val="00D310B9"/>
    <w:rsid w:val="00D3583C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1321"/>
    <w:rsid w:val="00DF457C"/>
    <w:rsid w:val="00E14FE5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596E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36BD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B5FED-B015-4080-873A-32017AAD6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2394</Words>
  <Characters>13648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39</cp:revision>
  <cp:lastPrinted>2025-09-08T09:42:00Z</cp:lastPrinted>
  <dcterms:created xsi:type="dcterms:W3CDTF">2022-09-29T12:37:00Z</dcterms:created>
  <dcterms:modified xsi:type="dcterms:W3CDTF">2025-10-31T11:27:00Z</dcterms:modified>
</cp:coreProperties>
</file>